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8FE" w:rsidRDefault="009918FE" w:rsidP="009918FE">
      <w:pPr>
        <w:pStyle w:val="a3"/>
        <w:jc w:val="right"/>
      </w:pPr>
      <w:r>
        <w:t>Утверждены</w:t>
      </w:r>
    </w:p>
    <w:p w:rsidR="009918FE" w:rsidRDefault="009918FE" w:rsidP="009918FE">
      <w:pPr>
        <w:pStyle w:val="a3"/>
        <w:jc w:val="right"/>
      </w:pPr>
      <w:r>
        <w:t>постановлением Правительства</w:t>
      </w:r>
    </w:p>
    <w:p w:rsidR="009918FE" w:rsidRDefault="009918FE" w:rsidP="009918FE">
      <w:pPr>
        <w:pStyle w:val="a3"/>
        <w:jc w:val="right"/>
      </w:pPr>
      <w:r>
        <w:t>Российской Федерации</w:t>
      </w:r>
    </w:p>
    <w:p w:rsidR="009918FE" w:rsidRDefault="009918FE" w:rsidP="009918FE">
      <w:pPr>
        <w:pStyle w:val="a3"/>
        <w:jc w:val="right"/>
      </w:pPr>
      <w:r>
        <w:t>от 17 декабря 2013 г. № 1177</w:t>
      </w:r>
    </w:p>
    <w:p w:rsidR="009918FE" w:rsidRDefault="009918FE" w:rsidP="009918FE">
      <w:pPr>
        <w:pStyle w:val="a3"/>
        <w:jc w:val="center"/>
      </w:pPr>
      <w:r>
        <w:rPr>
          <w:rStyle w:val="a4"/>
        </w:rPr>
        <w:t>ПРАВИЛА ОРГАНИЗОВАННОЙ ПЕРЕВОЗКИ ГРУППЫ ДЕТЕЙ АВТОБУСАМИ</w:t>
      </w:r>
    </w:p>
    <w:p w:rsidR="009918FE" w:rsidRDefault="009918FE" w:rsidP="009918FE">
      <w:pPr>
        <w:pStyle w:val="a3"/>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9918FE" w:rsidRDefault="009918FE" w:rsidP="009918FE">
      <w:pPr>
        <w:pStyle w:val="a3"/>
      </w:pPr>
      <w:r>
        <w:t>2. Для целей настоящих Правил:</w:t>
      </w:r>
    </w:p>
    <w:p w:rsidR="009918FE" w:rsidRDefault="009918FE" w:rsidP="009918FE">
      <w:pPr>
        <w:pStyle w:val="a3"/>
      </w:pPr>
      <w: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
    <w:p w:rsidR="009918FE" w:rsidRDefault="009918FE" w:rsidP="009918FE">
      <w:pPr>
        <w:pStyle w:val="a3"/>
      </w:pPr>
      <w:r>
        <w:t xml:space="preserve">понятие "должностное лицо, ответственное за обеспечение безопасности </w:t>
      </w:r>
      <w:proofErr w:type="gramStart"/>
      <w:r>
        <w:t>дорожного</w:t>
      </w:r>
      <w:proofErr w:type="gramEnd"/>
      <w:r>
        <w:t xml:space="preserve"> движения" используется в значении, предусмотренном Федеральным законом "О безопасности дорожного движения";</w:t>
      </w:r>
    </w:p>
    <w:p w:rsidR="009918FE" w:rsidRDefault="009918FE" w:rsidP="009918FE">
      <w:pPr>
        <w:pStyle w:val="a3"/>
      </w:pPr>
      <w:proofErr w:type="gramStart"/>
      <w: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 "Об образовании в Российской Федерации";</w:t>
      </w:r>
      <w:proofErr w:type="gramEnd"/>
    </w:p>
    <w:p w:rsidR="009918FE" w:rsidRDefault="009918FE" w:rsidP="009918FE">
      <w:pPr>
        <w:pStyle w:val="a3"/>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9918FE" w:rsidRDefault="009918FE" w:rsidP="009918FE">
      <w:pPr>
        <w:pStyle w:val="a3"/>
      </w:pPr>
      <w:r>
        <w:t>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 1090 "О правилах дорожного движения".</w:t>
      </w:r>
    </w:p>
    <w:p w:rsidR="009918FE" w:rsidRDefault="009918FE" w:rsidP="009918FE">
      <w:pPr>
        <w:pStyle w:val="a3"/>
      </w:pPr>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t>тахографом</w:t>
      </w:r>
      <w:proofErr w:type="spellEnd"/>
      <w:r>
        <w:t>, а также аппаратурой спутниковой навигации ГЛОНАСС или ГЛОНАСС/GPS.</w:t>
      </w:r>
    </w:p>
    <w:p w:rsidR="009918FE" w:rsidRDefault="009918FE" w:rsidP="009918FE">
      <w:pPr>
        <w:pStyle w:val="a3"/>
      </w:pPr>
      <w:r>
        <w:t>4. Для осуществления организованной перевозки группы детей необходимо наличие следующих документов:</w:t>
      </w:r>
    </w:p>
    <w:p w:rsidR="009918FE" w:rsidRDefault="009918FE" w:rsidP="009918FE">
      <w:pPr>
        <w:pStyle w:val="a3"/>
      </w:pPr>
      <w:proofErr w:type="gramStart"/>
      <w:r>
        <w:t>а) договор фрахтования, заключенный фрахтовщиком и фрахтователем в письменной форме, – в случае осуществления организованной перевозки группы детей по договору фрахтования;</w:t>
      </w:r>
      <w:proofErr w:type="gramEnd"/>
    </w:p>
    <w:p w:rsidR="009918FE" w:rsidRDefault="009918FE" w:rsidP="009918FE">
      <w:pPr>
        <w:pStyle w:val="a3"/>
      </w:pPr>
      <w:r>
        <w:lastRenderedPageBreak/>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пунктом 12 настоящих Правил;</w:t>
      </w:r>
    </w:p>
    <w:p w:rsidR="009918FE" w:rsidRDefault="009918FE" w:rsidP="009918FE">
      <w:pPr>
        <w:pStyle w:val="a3"/>
      </w:pPr>
      <w:r>
        <w:t xml:space="preserve">в) решение о назначении сопровождения автобусов автомобилем (автомобилями) подразделения Государственной </w:t>
      </w:r>
      <w:proofErr w:type="gramStart"/>
      <w:r>
        <w:t>инспекции безопасности дорожного движения территориального органа Министерства внутренних дел Российской</w:t>
      </w:r>
      <w:proofErr w:type="gramEnd"/>
      <w:r>
        <w:t xml:space="preserve">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w:t>
      </w:r>
    </w:p>
    <w:p w:rsidR="009918FE" w:rsidRDefault="009918FE" w:rsidP="009918FE">
      <w:pPr>
        <w:pStyle w:val="a3"/>
      </w:pPr>
      <w:r>
        <w:t>г)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предусмотренном пунктом 17 настоящих Правил;</w:t>
      </w:r>
    </w:p>
    <w:p w:rsidR="009918FE" w:rsidRDefault="009918FE" w:rsidP="009918FE">
      <w:pPr>
        <w:pStyle w:val="a3"/>
      </w:pPr>
      <w: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ребёнка);</w:t>
      </w:r>
    </w:p>
    <w:p w:rsidR="009918FE" w:rsidRDefault="009918FE" w:rsidP="009918FE">
      <w:pPr>
        <w:pStyle w:val="a3"/>
      </w:pPr>
      <w:r>
        <w:t>е) документ, содержащий сведения о водителе (водителях) (с указанием фамилии, имени, отчества водителя, его телефона);</w:t>
      </w:r>
    </w:p>
    <w:p w:rsidR="009918FE" w:rsidRDefault="009918FE" w:rsidP="009918FE">
      <w:pPr>
        <w:pStyle w:val="a3"/>
      </w:pPr>
      <w:proofErr w:type="gramStart"/>
      <w: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roofErr w:type="gramEnd"/>
    </w:p>
    <w:p w:rsidR="009918FE" w:rsidRDefault="009918FE" w:rsidP="009918FE">
      <w:pPr>
        <w:pStyle w:val="a3"/>
      </w:pPr>
      <w:r>
        <w:t>з) график движения, включающий в себя расчётное время перевозки с указанием мест и времени остановок для отдыха и питания (далее – график движения), и схема маршрута.</w:t>
      </w:r>
    </w:p>
    <w:p w:rsidR="009918FE" w:rsidRDefault="009918FE" w:rsidP="009918FE">
      <w:pPr>
        <w:pStyle w:val="a3"/>
      </w:pPr>
      <w: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rsidR="009918FE" w:rsidRDefault="009918FE" w:rsidP="009918FE">
      <w:pPr>
        <w:pStyle w:val="a3"/>
      </w:pPr>
      <w:r>
        <w:t>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чем за 1 рабочий день до начала перевозки ответственному (старшему ответственному) за организованную перевозку группы детей копий документов, предусмотренных подпунктами "б</w:t>
      </w:r>
      <w:proofErr w:type="gramStart"/>
      <w:r>
        <w:t>"–</w:t>
      </w:r>
      <w:proofErr w:type="gramEnd"/>
      <w:r>
        <w:t>"з" пункта 4 настоящих Правил.</w:t>
      </w:r>
    </w:p>
    <w:p w:rsidR="009918FE" w:rsidRDefault="009918FE" w:rsidP="009918FE">
      <w:pPr>
        <w:pStyle w:val="a3"/>
      </w:pPr>
      <w: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 копий документов, предусмотренных подпунктами "б</w:t>
      </w:r>
      <w:proofErr w:type="gramStart"/>
      <w:r>
        <w:t>"–</w:t>
      </w:r>
      <w:proofErr w:type="gramEnd"/>
      <w:r>
        <w:t xml:space="preserve">"д" и "ж" пункта 4 настоящих Правил, а фрахтовщик передает </w:t>
      </w:r>
      <w:r>
        <w:lastRenderedPageBreak/>
        <w:t>фрахтователю не позднее чем за 2 рабочих дня до начала такой перевозки копии документов, предусмотренных подпунктами "е" и "з" пункта 4 настоящих Правил.</w:t>
      </w:r>
    </w:p>
    <w:p w:rsidR="009918FE" w:rsidRDefault="009918FE" w:rsidP="009918FE">
      <w:pPr>
        <w:pStyle w:val="a3"/>
      </w:pPr>
      <w:r>
        <w:t>7.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p>
    <w:p w:rsidR="009918FE" w:rsidRDefault="009918FE" w:rsidP="009918FE">
      <w:pPr>
        <w:pStyle w:val="a3"/>
      </w:pPr>
      <w:r>
        <w:t>за 2 рабочих дня до организованной перевозки группы детей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rsidR="009918FE" w:rsidRDefault="009918FE" w:rsidP="009918FE">
      <w:pPr>
        <w:pStyle w:val="a3"/>
      </w:pPr>
      <w:r>
        <w:t>за 1 рабочий день до организованной перевозки группы детей обеспечивает передачу водителю (водителям) копий документов, предусмотренных подпунктами "б</w:t>
      </w:r>
      <w:proofErr w:type="gramStart"/>
      <w:r>
        <w:t>"–</w:t>
      </w:r>
      <w:proofErr w:type="gramEnd"/>
      <w:r>
        <w:t>"г",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"д" пункта 4 настоящих Правил (для автобуса, которым он управляет), и сведения о нумерации автобусов при движении.</w:t>
      </w:r>
    </w:p>
    <w:p w:rsidR="009918FE" w:rsidRDefault="009918FE" w:rsidP="009918FE">
      <w:pPr>
        <w:pStyle w:val="a3"/>
      </w:pPr>
      <w:r>
        <w:t xml:space="preserve">8. </w:t>
      </w:r>
      <w:proofErr w:type="gramStart"/>
      <w: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9918FE" w:rsidRDefault="009918FE" w:rsidP="009918FE">
      <w:pPr>
        <w:pStyle w:val="a3"/>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9918FE" w:rsidRDefault="009918FE" w:rsidP="009918FE">
      <w:pPr>
        <w:pStyle w:val="a3"/>
      </w:pPr>
      <w:r>
        <w:t>10.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в установленном порядке подачу заявки на сопровождение автобусов автомобилями подразделения Госавтоинспекции.</w:t>
      </w:r>
    </w:p>
    <w:p w:rsidR="009918FE" w:rsidRDefault="009918FE" w:rsidP="009918FE">
      <w:pPr>
        <w:pStyle w:val="a3"/>
      </w:pPr>
      <w:r>
        <w:t>11. 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9918FE" w:rsidRDefault="009918FE" w:rsidP="009918FE">
      <w:pPr>
        <w:pStyle w:val="a3"/>
      </w:pPr>
      <w:r>
        <w:t xml:space="preserve">12. </w:t>
      </w:r>
      <w:proofErr w:type="gramStart"/>
      <w:r>
        <w:t>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p>
    <w:p w:rsidR="009918FE" w:rsidRDefault="009918FE" w:rsidP="009918FE">
      <w:pPr>
        <w:pStyle w:val="a3"/>
      </w:pPr>
      <w:r>
        <w:lastRenderedPageBreak/>
        <w:t xml:space="preserve">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договорённости)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9918FE" w:rsidRDefault="009918FE" w:rsidP="009918FE">
      <w:pPr>
        <w:pStyle w:val="a3"/>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9918FE" w:rsidRDefault="009918FE" w:rsidP="009918FE">
      <w:pPr>
        <w:pStyle w:val="a3"/>
      </w:pPr>
      <w:r>
        <w:t>Количество сопровождающих на 1 автобус назначается из расчёта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9918FE" w:rsidRDefault="009918FE" w:rsidP="009918FE">
      <w:pPr>
        <w:pStyle w:val="a3"/>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9918FE" w:rsidRDefault="009918FE" w:rsidP="009918FE">
      <w:pPr>
        <w:pStyle w:val="a3"/>
      </w:pPr>
      <w: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w:t>
      </w:r>
      <w:proofErr w:type="gramStart"/>
      <w:r>
        <w:t>позднее</w:t>
      </w:r>
      <w:proofErr w:type="gramEnd"/>
      <w:r>
        <w:t xml:space="preserve"> чем за 2 рабочих дня до начала такой перевозки для подготовки списка детей.</w:t>
      </w:r>
    </w:p>
    <w:p w:rsidR="009918FE" w:rsidRDefault="009918FE" w:rsidP="009918FE">
      <w:pPr>
        <w:pStyle w:val="a3"/>
      </w:pPr>
      <w:r>
        <w:t>16. Медицинский работник и старший ответственный за организованную перевозку группы детей должны находиться в автобусе, замыкающем колонну.</w:t>
      </w:r>
    </w:p>
    <w:p w:rsidR="009918FE" w:rsidRDefault="009918FE" w:rsidP="009918FE">
      <w:pPr>
        <w:pStyle w:val="a3"/>
      </w:pPr>
      <w:r>
        <w:t xml:space="preserve">17. </w:t>
      </w:r>
      <w:proofErr w:type="gramStart"/>
      <w:r>
        <w:t>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её территориальным управлением.</w:t>
      </w:r>
    </w:p>
    <w:p w:rsidR="006F3C82" w:rsidRDefault="006F3C82">
      <w:bookmarkStart w:id="0" w:name="_GoBack"/>
      <w:bookmarkEnd w:id="0"/>
    </w:p>
    <w:sectPr w:rsidR="006F3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E1"/>
    <w:rsid w:val="006F3C82"/>
    <w:rsid w:val="009752E1"/>
    <w:rsid w:val="0099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8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1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96944">
      <w:bodyDiv w:val="1"/>
      <w:marLeft w:val="0"/>
      <w:marRight w:val="0"/>
      <w:marTop w:val="0"/>
      <w:marBottom w:val="0"/>
      <w:divBdr>
        <w:top w:val="none" w:sz="0" w:space="0" w:color="auto"/>
        <w:left w:val="none" w:sz="0" w:space="0" w:color="auto"/>
        <w:bottom w:val="none" w:sz="0" w:space="0" w:color="auto"/>
        <w:right w:val="none" w:sz="0" w:space="0" w:color="auto"/>
      </w:divBdr>
      <w:divsChild>
        <w:div w:id="11997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1686</Words>
  <Characters>9615</Characters>
  <Application>Microsoft Office Word</Application>
  <DocSecurity>0</DocSecurity>
  <Lines>80</Lines>
  <Paragraphs>22</Paragraphs>
  <ScaleCrop>false</ScaleCrop>
  <Company>SPecialiST RePack</Company>
  <LinksUpToDate>false</LinksUpToDate>
  <CharactersWithSpaces>11279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Ботес Валерия Петровна</dc:creator>
  <cp:keywords/>
  <dc:description/>
  <cp:lastModifiedBy>Ботес Валерия Петровна</cp:lastModifiedBy>
  <cp:revision>3</cp:revision>
  <dcterms:created xsi:type="dcterms:W3CDTF">2017-03-24T06:21:00Z</dcterms:created>
  <dcterms:modified xsi:type="dcterms:W3CDTF">2017-03-24T06:21:00Z</dcterms:modified>
</cp:coreProperties>
</file>